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</w:p>
    <w:p>
      <w:pPr>
        <w:pStyle w:val="2"/>
        <w:bidi w:val="0"/>
        <w:ind w:firstLine="3213" w:firstLineChars="200"/>
        <w:jc w:val="both"/>
        <w:rPr>
          <w:rFonts w:hint="eastAsia"/>
          <w:sz w:val="160"/>
          <w:szCs w:val="160"/>
        </w:rPr>
      </w:pPr>
      <w:r>
        <w:rPr>
          <w:rFonts w:hint="eastAsia"/>
          <w:sz w:val="160"/>
          <w:szCs w:val="160"/>
        </w:rPr>
        <w:t>策</w:t>
      </w:r>
    </w:p>
    <w:p>
      <w:pPr>
        <w:rPr>
          <w:rFonts w:hint="eastAsia"/>
        </w:rPr>
      </w:pPr>
    </w:p>
    <w:p>
      <w:pPr>
        <w:pStyle w:val="2"/>
        <w:bidi w:val="0"/>
        <w:ind w:firstLine="3213" w:firstLineChars="200"/>
        <w:jc w:val="both"/>
        <w:rPr>
          <w:rFonts w:hint="eastAsia"/>
          <w:sz w:val="160"/>
          <w:szCs w:val="160"/>
        </w:rPr>
      </w:pPr>
      <w:r>
        <w:rPr>
          <w:rFonts w:hint="eastAsia"/>
          <w:sz w:val="160"/>
          <w:szCs w:val="160"/>
        </w:rPr>
        <w:t>划</w:t>
      </w:r>
    </w:p>
    <w:p>
      <w:pPr>
        <w:rPr>
          <w:rFonts w:hint="eastAsia"/>
        </w:rPr>
      </w:pPr>
    </w:p>
    <w:p>
      <w:pPr>
        <w:pStyle w:val="2"/>
        <w:bidi w:val="0"/>
        <w:ind w:firstLine="3213" w:firstLineChars="200"/>
        <w:jc w:val="both"/>
        <w:rPr>
          <w:rFonts w:hint="eastAsia"/>
          <w:sz w:val="160"/>
          <w:szCs w:val="160"/>
        </w:rPr>
      </w:pPr>
      <w:r>
        <w:rPr>
          <w:rFonts w:hint="eastAsia"/>
          <w:sz w:val="160"/>
          <w:szCs w:val="160"/>
        </w:rPr>
        <w:t>书</w:t>
      </w:r>
    </w:p>
    <w:p>
      <w:pPr>
        <w:bidi w:val="0"/>
        <w:jc w:val="both"/>
        <w:rPr>
          <w:rFonts w:hint="eastAsia"/>
          <w:sz w:val="180"/>
          <w:szCs w:val="200"/>
          <w:lang w:val="en-US" w:eastAsia="zh-CN"/>
        </w:rPr>
      </w:pPr>
      <w:r>
        <w:rPr>
          <w:rFonts w:hint="eastAsia"/>
          <w:sz w:val="180"/>
          <w:szCs w:val="200"/>
          <w:lang w:val="en-US" w:eastAsia="zh-CN"/>
        </w:rPr>
        <w:t xml:space="preserve">    </w:t>
      </w: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湖南护理学校&amp;湖南健康学校</w:t>
      </w:r>
    </w:p>
    <w:p>
      <w:pPr>
        <w:ind w:firstLine="1440" w:firstLineChars="400"/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2021年喜迎国庆欢度中秋文艺晚会</w:t>
      </w:r>
    </w:p>
    <w:p>
      <w:pPr>
        <w:ind w:firstLine="1440" w:firstLineChars="400"/>
        <w:jc w:val="both"/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     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活动目的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金秋送爽，万里河山披锦绣；丹桂飘香，一轮明月寄深情。一年一度的国庆晚会即将到来，为了让湘护学子时刻铭记祖国的伟大成就，时刻以祖国为荣，以学校为荣。同时锻炼学生对舞台的表现力，增强护理学子的自信心，责任感和使命感，加强师生之间的交流，构建和谐校园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进一步推进学校文艺活动的蓬勃发展，丰富校园文化，活跃学习氛围，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特此举办迎新文艺晚会。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活动主题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活力新生，魅力职教，青春向党，不负韶华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时间：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9月27日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晚19:00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暂定）</w:t>
      </w:r>
    </w:p>
    <w:p>
      <w:pPr>
        <w:numPr>
          <w:ilvl w:val="0"/>
          <w:numId w:val="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</w:t>
      </w:r>
    </w:p>
    <w:p>
      <w:pPr>
        <w:ind w:left="420" w:left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湖南护理学校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致远楼前坪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活动形式及要求</w:t>
      </w:r>
    </w:p>
    <w:p>
      <w:pPr>
        <w:numPr>
          <w:ilvl w:val="0"/>
          <w:numId w:val="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2020级每班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准备一个节目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2021级每班准备一至两个节目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等候筛选（节目形式不限），要求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节目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内容健康且积极向上，每个节目时间不超过五分钟。 </w:t>
      </w:r>
    </w:p>
    <w:p>
      <w:pPr>
        <w:numPr>
          <w:ilvl w:val="0"/>
          <w:numId w:val="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节目类型：</w:t>
      </w:r>
    </w:p>
    <w:p>
      <w:pPr>
        <w:numPr>
          <w:ilvl w:val="0"/>
          <w:numId w:val="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语言类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相声、小品、双簧、话剧、情景剧、朗诵、脱口秀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</w:p>
    <w:p>
      <w:pPr>
        <w:numPr>
          <w:ilvl w:val="0"/>
          <w:numId w:val="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舞蹈类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民族舞、现代舞、古典舞、街舞、啦啦操、歌伴舞</w:t>
      </w:r>
    </w:p>
    <w:p>
      <w:pPr>
        <w:numPr>
          <w:ilvl w:val="0"/>
          <w:numId w:val="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歌唱类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独唱、合唱、表演唱</w:t>
      </w:r>
    </w:p>
    <w:p>
      <w:pPr>
        <w:numPr>
          <w:ilvl w:val="0"/>
          <w:numId w:val="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魔术、模仿秀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、武术、快板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参会人员</w:t>
      </w:r>
    </w:p>
    <w:p>
      <w:pPr>
        <w:numPr>
          <w:ilvl w:val="0"/>
          <w:numId w:val="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参会领导</w:t>
      </w:r>
    </w:p>
    <w:p>
      <w:pPr>
        <w:numPr>
          <w:ilvl w:val="0"/>
          <w:numId w:val="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邀请嘉宾</w:t>
      </w:r>
    </w:p>
    <w:p>
      <w:pPr>
        <w:numPr>
          <w:ilvl w:val="0"/>
          <w:numId w:val="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全体教职员工</w:t>
      </w:r>
    </w:p>
    <w:p>
      <w:pPr>
        <w:numPr>
          <w:ilvl w:val="0"/>
          <w:numId w:val="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全体学生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活动日程安排</w:t>
      </w:r>
    </w:p>
    <w:p>
      <w:pPr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活动前期准备：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—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 日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节目筛选确定节目单：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15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—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彩排并确定晚会流程：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—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晚会阶段性任务</w:t>
      </w:r>
    </w:p>
    <w:p>
      <w:pPr>
        <w:numPr>
          <w:ilvl w:val="0"/>
          <w:numId w:val="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准备期</w:t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活动方案策划及审批。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活动前期宣传：宣传部以海报形式，征集节目及节目主持人。</w:t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确认出席领导嘉宾，印发邀请函。</w:t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确认参与晚会的工作人员，发出邀请。</w:t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确认节目数量及晚会规格、形式及风格。</w:t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预订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晚会舞台联系舞台租赁团队，确定价格。</w:t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预设喷绘背景效果交由广告制作团队设计。</w:t>
      </w:r>
    </w:p>
    <w:p>
      <w:pPr>
        <w:numPr>
          <w:ilvl w:val="0"/>
          <w:numId w:val="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提早做好晚会预算。</w:t>
      </w:r>
    </w:p>
    <w:p>
      <w:pPr>
        <w:numPr>
          <w:ilvl w:val="0"/>
          <w:numId w:val="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进展期</w:t>
      </w:r>
    </w:p>
    <w:p>
      <w:pPr>
        <w:numPr>
          <w:ilvl w:val="0"/>
          <w:numId w:val="8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进行节目筛选和彩排，确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认节目顺序，确定节目单。</w:t>
      </w:r>
    </w:p>
    <w:p>
      <w:pPr>
        <w:numPr>
          <w:ilvl w:val="0"/>
          <w:numId w:val="8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确定节目主持人，进行集体培训。</w:t>
      </w:r>
    </w:p>
    <w:p>
      <w:pPr>
        <w:numPr>
          <w:ilvl w:val="0"/>
          <w:numId w:val="8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与舞台租赁团队确认设备。</w:t>
      </w:r>
    </w:p>
    <w:p>
      <w:pPr>
        <w:numPr>
          <w:ilvl w:val="0"/>
          <w:numId w:val="9"/>
        </w:numPr>
        <w:ind w:left="420" w:leftChars="200" w:firstLine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舞台、LED背景墙、音响的大小规格。</w:t>
      </w:r>
    </w:p>
    <w:p>
      <w:pPr>
        <w:numPr>
          <w:ilvl w:val="0"/>
          <w:numId w:val="9"/>
        </w:numPr>
        <w:ind w:left="420" w:leftChars="200" w:firstLine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灯光、话筒、话筒架、耳麦等所需设备的数量。</w:t>
      </w:r>
    </w:p>
    <w:p>
      <w:pPr>
        <w:numPr>
          <w:ilvl w:val="0"/>
          <w:numId w:val="9"/>
        </w:numPr>
        <w:ind w:left="420" w:leftChars="200" w:firstLine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确定场地布置所需喷绘尺寸。</w:t>
      </w:r>
    </w:p>
    <w:p>
      <w:pPr>
        <w:numPr>
          <w:ilvl w:val="0"/>
          <w:numId w:val="8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反复确认喷绘及晚会背景图片内容，确认后打印喷绘。</w:t>
      </w:r>
    </w:p>
    <w:p>
      <w:pPr>
        <w:numPr>
          <w:ilvl w:val="0"/>
          <w:numId w:val="8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采购、租赁晚会所需物品（服装、化妆品、水、发言台花等）。</w:t>
      </w:r>
    </w:p>
    <w:p>
      <w:pPr>
        <w:numPr>
          <w:ilvl w:val="0"/>
          <w:numId w:val="8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进行舞台表演区、演员候场区、演员更衣室、演员化妆室、观众区的场地规划。</w:t>
      </w:r>
    </w:p>
    <w:p>
      <w:pPr>
        <w:numPr>
          <w:ilvl w:val="0"/>
          <w:numId w:val="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启动期</w:t>
      </w:r>
    </w:p>
    <w:p>
      <w:pPr>
        <w:numPr>
          <w:ilvl w:val="0"/>
          <w:numId w:val="1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进行最后一次节目联排确定晚会所有音乐、背景动图、灯光及最终流程（包括整个晚会环节）要求各组工作人员到位。</w:t>
      </w:r>
    </w:p>
    <w:p>
      <w:pPr>
        <w:numPr>
          <w:ilvl w:val="0"/>
          <w:numId w:val="1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检查晚会所需物品，及时查漏补缺。</w:t>
      </w:r>
    </w:p>
    <w:p>
      <w:pPr>
        <w:numPr>
          <w:ilvl w:val="0"/>
          <w:numId w:val="1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进行晚会现场布置，发放节目单，有序组织观众入场观看。</w:t>
      </w:r>
    </w:p>
    <w:p>
      <w:pPr>
        <w:numPr>
          <w:ilvl w:val="0"/>
          <w:numId w:val="1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开场前10分钟确认设备、工作人员、演员是否到位。</w:t>
      </w:r>
    </w:p>
    <w:p>
      <w:pPr>
        <w:numPr>
          <w:ilvl w:val="0"/>
          <w:numId w:val="1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安排校礼仪队接待嘉宾、迎领领导上台致辞。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具体工作人员安排</w:t>
      </w:r>
    </w:p>
    <w:p>
      <w:pPr>
        <w:numPr>
          <w:ilvl w:val="0"/>
          <w:numId w:val="11"/>
        </w:numPr>
        <w:ind w:left="280" w:leftChars="0" w:firstLine="56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出席领导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丁志强、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郭正良、彭宏伟、周浪舟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曹淑媛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、赖青、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李荣辉、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王娟、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王新军、杨毅群</w:t>
      </w:r>
    </w:p>
    <w:p>
      <w:pPr>
        <w:numPr>
          <w:ilvl w:val="0"/>
          <w:numId w:val="11"/>
        </w:numPr>
        <w:ind w:left="280" w:leftChars="0" w:firstLine="56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工作小组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  长：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李荣辉</w:t>
      </w:r>
    </w:p>
    <w:p>
      <w:pPr>
        <w:tabs>
          <w:tab w:val="left" w:pos="396"/>
        </w:tabs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副组长：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杨毅群、吴少鹏</w:t>
      </w:r>
    </w:p>
    <w:p>
      <w:pPr>
        <w:tabs>
          <w:tab w:val="left" w:pos="39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  员：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刘玉娥、王茜、黄一俊、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戴  婷、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陈姝、谢国鑫、王琦、王莎、黄文娟以及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各班班主任及学生会各部门员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节目组</w:t>
      </w:r>
    </w:p>
    <w:p>
      <w:pPr>
        <w:ind w:left="420" w:left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负责人：吴少鹏、戴婷、黄一俊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陈姝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成员：学生会社团部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numPr>
          <w:ilvl w:val="0"/>
          <w:numId w:val="1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确定晚会主题、篇章、风格及规模</w:t>
      </w:r>
    </w:p>
    <w:p>
      <w:pPr>
        <w:numPr>
          <w:ilvl w:val="0"/>
          <w:numId w:val="1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进行节目内容形式，进行筛选，确定节目数量及顺序</w:t>
      </w:r>
    </w:p>
    <w:p>
      <w:pPr>
        <w:numPr>
          <w:ilvl w:val="0"/>
          <w:numId w:val="1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组织节目联排，确定晚会具体流程</w:t>
      </w:r>
    </w:p>
    <w:p>
      <w:pPr>
        <w:numPr>
          <w:ilvl w:val="0"/>
          <w:numId w:val="1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收集节目音频、LED背景资料并排序，反复确认是否有效</w:t>
      </w:r>
    </w:p>
    <w:p>
      <w:pPr>
        <w:numPr>
          <w:ilvl w:val="0"/>
          <w:numId w:val="1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统计各节目所需设备道具数量</w:t>
      </w:r>
    </w:p>
    <w:p>
      <w:pPr>
        <w:numPr>
          <w:ilvl w:val="0"/>
          <w:numId w:val="1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确定节目服装颜色适合节目内容，避免撞衫、撞道具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场控组</w:t>
      </w:r>
    </w:p>
    <w:p>
      <w:pPr>
        <w:ind w:left="420" w:left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王琦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成员：学生会纪检部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numPr>
          <w:ilvl w:val="0"/>
          <w:numId w:val="1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负责后台话筒的传递和管理</w:t>
      </w:r>
    </w:p>
    <w:p>
      <w:pPr>
        <w:numPr>
          <w:ilvl w:val="0"/>
          <w:numId w:val="1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负责演员候场、催场和衔接</w:t>
      </w:r>
    </w:p>
    <w:p>
      <w:pPr>
        <w:numPr>
          <w:ilvl w:val="0"/>
          <w:numId w:val="1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维持后台的秩序，严禁喧哗</w:t>
      </w:r>
    </w:p>
    <w:p>
      <w:pPr>
        <w:numPr>
          <w:ilvl w:val="0"/>
          <w:numId w:val="1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负责晚会现场音乐的播放和紧急事件处理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舞台道具组</w:t>
      </w:r>
    </w:p>
    <w:p>
      <w:pPr>
        <w:ind w:left="420" w:left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谢国鑫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成员：学生会文体部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numPr>
          <w:ilvl w:val="0"/>
          <w:numId w:val="1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监督舞台搭建，确保安全</w:t>
      </w:r>
    </w:p>
    <w:p>
      <w:pPr>
        <w:numPr>
          <w:ilvl w:val="0"/>
          <w:numId w:val="1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清点所需道具是否到位</w:t>
      </w:r>
    </w:p>
    <w:p>
      <w:pPr>
        <w:numPr>
          <w:ilvl w:val="0"/>
          <w:numId w:val="1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按照节目组提供的道具数量，安排道具搬运顺序及时清场</w:t>
      </w:r>
    </w:p>
    <w:p>
      <w:pPr>
        <w:numPr>
          <w:ilvl w:val="0"/>
          <w:numId w:val="1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安排学生在上场及退场处维持秩序，保障演员安全</w:t>
      </w:r>
    </w:p>
    <w:p>
      <w:pPr>
        <w:numPr>
          <w:ilvl w:val="0"/>
          <w:numId w:val="1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协助现场组织、协调出场顺序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节目主持</w:t>
      </w:r>
    </w:p>
    <w:p>
      <w:pPr>
        <w:ind w:left="420" w:left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负责人：吴少鹏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、黄一俊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numPr>
          <w:ilvl w:val="0"/>
          <w:numId w:val="1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进行主持人培训体态、语言等</w:t>
      </w:r>
    </w:p>
    <w:p>
      <w:pPr>
        <w:numPr>
          <w:ilvl w:val="0"/>
          <w:numId w:val="1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设计主持人形象，及时租赁主持人服装</w:t>
      </w:r>
    </w:p>
    <w:p>
      <w:pPr>
        <w:numPr>
          <w:ilvl w:val="0"/>
          <w:numId w:val="1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负责节目串词的收集和整理</w:t>
      </w:r>
    </w:p>
    <w:p>
      <w:pPr>
        <w:numPr>
          <w:ilvl w:val="0"/>
          <w:numId w:val="1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联系撰稿人编辑整场晚会主持词</w:t>
      </w:r>
    </w:p>
    <w:p>
      <w:pPr>
        <w:numPr>
          <w:ilvl w:val="0"/>
          <w:numId w:val="1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负责整场晚会的节目主持和现场节奏把握</w:t>
      </w:r>
    </w:p>
    <w:p>
      <w:pPr>
        <w:numPr>
          <w:ilvl w:val="0"/>
          <w:numId w:val="1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及时处理舞台紧急事件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宣传组</w:t>
      </w:r>
    </w:p>
    <w:p>
      <w:pPr>
        <w:ind w:left="420" w:left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卞映梅、陈艳东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成员：学生会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宣传部及党政办全体成员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numPr>
          <w:ilvl w:val="0"/>
          <w:numId w:val="1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负责晚会前海报设计及宣传。</w:t>
      </w:r>
    </w:p>
    <w:p>
      <w:pPr>
        <w:numPr>
          <w:ilvl w:val="0"/>
          <w:numId w:val="1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对参会领导、评委、嘉宾及工作人员及时发出邀请。</w:t>
      </w:r>
    </w:p>
    <w:p>
      <w:pPr>
        <w:numPr>
          <w:ilvl w:val="0"/>
          <w:numId w:val="17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晚会图像采集，现场摄像、拍照，收集班级照片存档。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后勤组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负责人：范望波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成员：学生会男、女生部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numPr>
          <w:ilvl w:val="0"/>
          <w:numId w:val="18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布置晚会现场（嘉宾牌、节目单、水）。</w:t>
      </w:r>
    </w:p>
    <w:p>
      <w:pPr>
        <w:numPr>
          <w:ilvl w:val="0"/>
          <w:numId w:val="18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管理化妆室秩序，回收化妆品。</w:t>
      </w:r>
    </w:p>
    <w:p>
      <w:pPr>
        <w:numPr>
          <w:ilvl w:val="0"/>
          <w:numId w:val="18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负责现场的卫生</w:t>
      </w:r>
    </w:p>
    <w:p>
      <w:pPr>
        <w:numPr>
          <w:ilvl w:val="0"/>
          <w:numId w:val="18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晚会费用统一清算上报。</w:t>
      </w:r>
    </w:p>
    <w:p>
      <w:pPr>
        <w:numPr>
          <w:ilvl w:val="0"/>
          <w:numId w:val="18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晚会电路后勤保障，随时准备应对各种突发事件。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化妆组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戴婷、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黄文娟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美妆社全体成员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负责演员妆容及服装的及时更换和调整。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安保组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刘玉娥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成员：校护校队、校纪检部成员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pStyle w:val="8"/>
        <w:numPr>
          <w:ilvl w:val="0"/>
          <w:numId w:val="19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保障学生有序入场，维持会场纪律观众不可随意走动。</w:t>
      </w:r>
    </w:p>
    <w:p>
      <w:pPr>
        <w:pStyle w:val="8"/>
        <w:numPr>
          <w:ilvl w:val="0"/>
          <w:numId w:val="19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确保舞台安全质量，进行检查。</w:t>
      </w:r>
    </w:p>
    <w:p>
      <w:pPr>
        <w:pStyle w:val="8"/>
        <w:numPr>
          <w:ilvl w:val="0"/>
          <w:numId w:val="19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紧急事件处理。</w:t>
      </w:r>
    </w:p>
    <w:p>
      <w:pPr>
        <w:pStyle w:val="8"/>
        <w:numPr>
          <w:ilvl w:val="0"/>
          <w:numId w:val="19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检查电路安全等确保无安全隐患。</w:t>
      </w:r>
    </w:p>
    <w:p>
      <w:pPr>
        <w:numPr>
          <w:ilvl w:val="0"/>
          <w:numId w:val="1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接待组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婷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成员：校礼仪队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具体任务：</w:t>
      </w:r>
    </w:p>
    <w:p>
      <w:pPr>
        <w:numPr>
          <w:ilvl w:val="0"/>
          <w:numId w:val="2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接待到场嘉宾</w:t>
      </w:r>
    </w:p>
    <w:p>
      <w:pPr>
        <w:numPr>
          <w:ilvl w:val="0"/>
          <w:numId w:val="2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领导致辞进行引领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晚会具体流程（详见附录一）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节目单（详见附录二）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晚会应急措施</w:t>
      </w:r>
    </w:p>
    <w:p>
      <w:pPr>
        <w:pStyle w:val="8"/>
        <w:numPr>
          <w:ilvl w:val="0"/>
          <w:numId w:val="21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节目应急措施</w:t>
      </w:r>
    </w:p>
    <w:p>
      <w:pPr>
        <w:pStyle w:val="8"/>
        <w:numPr>
          <w:ilvl w:val="0"/>
          <w:numId w:val="2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场控组注意，一个节目演出时，其后的两个节目在后台准备，前一节目由于各种原因无法按时出演时，下一个节目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及时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跟进。若出现问题及时与音响方面对接。</w:t>
      </w:r>
    </w:p>
    <w:p>
      <w:pPr>
        <w:pStyle w:val="8"/>
        <w:numPr>
          <w:ilvl w:val="0"/>
          <w:numId w:val="22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任一节目在演出过程中发生失误或无法顺利进行的情况时，由节目的领演人迅速联系工作人员并组织演员重演此节目；若重演仍出现问题，则该节目立即退场，视具体情况决定其再次重演或取消。</w:t>
      </w:r>
    </w:p>
    <w:p>
      <w:pPr>
        <w:pStyle w:val="8"/>
        <w:numPr>
          <w:ilvl w:val="0"/>
          <w:numId w:val="21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电路障碍应急措施</w:t>
      </w:r>
    </w:p>
    <w:p>
      <w:pPr>
        <w:pStyle w:val="8"/>
        <w:numPr>
          <w:ilvl w:val="0"/>
          <w:numId w:val="2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若出现停电节目组负责人第一时间联系后勤组负责检查电路。</w:t>
      </w:r>
    </w:p>
    <w:p>
      <w:pPr>
        <w:pStyle w:val="8"/>
        <w:numPr>
          <w:ilvl w:val="0"/>
          <w:numId w:val="2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若晚会前停电，晚会最多推迟半小时举行，此时学生可自由处理；如果19：30仍没有正常供电，则由主持人宣布晚会改天举办。晚会前半部分停电超过10分钟后由主持人宣布晚会改天重新举行；晚会后半部分停电超过10分钟后由主持人宣布晚会闭幕。</w:t>
      </w:r>
    </w:p>
    <w:p>
      <w:pPr>
        <w:pStyle w:val="8"/>
        <w:numPr>
          <w:ilvl w:val="0"/>
          <w:numId w:val="2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在停电期间，由场控组负责演员的组织与服装道具的看管工作；由安保组负责现场秩序的维持；由舞台组负责舞台、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音响设备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、灯光设备等的看管。在主持人宣布晚会改天举办或闭幕后，清理会场。</w:t>
      </w:r>
    </w:p>
    <w:p>
      <w:pPr>
        <w:pStyle w:val="8"/>
        <w:numPr>
          <w:ilvl w:val="0"/>
          <w:numId w:val="23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若只是电路故障，则在演出前提前排查。发现电路问题尽早处理，若能保证晚会开始前处理好则照常，若短时间不能处理好，在半小时内至一小时内晚会推迟进行，否则由主持人宣布改日进行。</w:t>
      </w:r>
    </w:p>
    <w:p>
      <w:pPr>
        <w:pStyle w:val="8"/>
        <w:numPr>
          <w:ilvl w:val="0"/>
          <w:numId w:val="21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灯光应急</w:t>
      </w:r>
    </w:p>
    <w:p>
      <w:pPr>
        <w:pStyle w:val="8"/>
        <w:numPr>
          <w:ilvl w:val="0"/>
          <w:numId w:val="2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照灯两个以内无法正常使用时，正常使用剩余照灯。</w:t>
      </w:r>
    </w:p>
    <w:p>
      <w:pPr>
        <w:pStyle w:val="8"/>
        <w:numPr>
          <w:ilvl w:val="0"/>
          <w:numId w:val="24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所有照灯无法正常使用，节目组联系舞台团队协调应急照明。</w:t>
      </w:r>
    </w:p>
    <w:p>
      <w:pPr>
        <w:pStyle w:val="8"/>
        <w:numPr>
          <w:ilvl w:val="0"/>
          <w:numId w:val="21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音响应急</w:t>
      </w:r>
    </w:p>
    <w:p>
      <w:pPr>
        <w:pStyle w:val="8"/>
        <w:numPr>
          <w:ilvl w:val="0"/>
          <w:numId w:val="2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节目中音响出现问题无法正常使用，采用应急设备。</w:t>
      </w:r>
    </w:p>
    <w:p>
      <w:pPr>
        <w:pStyle w:val="8"/>
        <w:numPr>
          <w:ilvl w:val="0"/>
          <w:numId w:val="25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节目前无法正常使用，节目组及时处理。</w:t>
      </w:r>
    </w:p>
    <w:p>
      <w:pPr>
        <w:pStyle w:val="8"/>
        <w:numPr>
          <w:ilvl w:val="0"/>
          <w:numId w:val="21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天气应急</w:t>
      </w:r>
    </w:p>
    <w:p>
      <w:pPr>
        <w:pStyle w:val="8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若是下雨，晚会改日举行，负责人通知并处理后续事宜。若天气不影响晚会正常进行，则继续晚会。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晚会后期工作安排</w:t>
      </w:r>
    </w:p>
    <w:p>
      <w:pPr>
        <w:pStyle w:val="8"/>
        <w:numPr>
          <w:ilvl w:val="0"/>
          <w:numId w:val="2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费用处理</w:t>
      </w:r>
    </w:p>
    <w:p>
      <w:pPr>
        <w:pStyle w:val="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所有费用报销使用发票，对其发票收据进行整理，交财务处理。</w:t>
      </w:r>
    </w:p>
    <w:p>
      <w:pPr>
        <w:pStyle w:val="8"/>
        <w:numPr>
          <w:ilvl w:val="0"/>
          <w:numId w:val="2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书面总结</w:t>
      </w:r>
    </w:p>
    <w:p>
      <w:pPr>
        <w:pStyle w:val="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总结此次活动的不足之处，反思整理在今后的活动中扬长避短。</w:t>
      </w:r>
    </w:p>
    <w:p>
      <w:pPr>
        <w:pStyle w:val="8"/>
        <w:numPr>
          <w:ilvl w:val="0"/>
          <w:numId w:val="26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图片整理及网络宣传</w:t>
      </w:r>
    </w:p>
    <w:p>
      <w:pPr>
        <w:pStyle w:val="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活动中所拍摄的活动图片进行集中整理，挂网宣传。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活动经费预算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6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920"/>
        <w:gridCol w:w="1137"/>
        <w:gridCol w:w="865"/>
        <w:gridCol w:w="120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89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2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1137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865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0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总额（元）</w:t>
            </w:r>
          </w:p>
        </w:tc>
        <w:tc>
          <w:tcPr>
            <w:tcW w:w="300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9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舞台、LED屏、音响灯光背景墙</w:t>
            </w:r>
          </w:p>
        </w:tc>
        <w:tc>
          <w:tcPr>
            <w:tcW w:w="1137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3000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5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000</w:t>
            </w:r>
          </w:p>
        </w:tc>
        <w:tc>
          <w:tcPr>
            <w:tcW w:w="3000" w:type="dxa"/>
          </w:tcPr>
          <w:p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包括舞台、舞台灯光、电子屏（3块）、音响设备话筒等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气氛道具</w:t>
            </w:r>
          </w:p>
        </w:tc>
        <w:tc>
          <w:tcPr>
            <w:tcW w:w="1137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1400</w:t>
            </w:r>
          </w:p>
        </w:tc>
        <w:tc>
          <w:tcPr>
            <w:tcW w:w="865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若干</w:t>
            </w:r>
          </w:p>
        </w:tc>
        <w:tc>
          <w:tcPr>
            <w:tcW w:w="1200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1400</w:t>
            </w:r>
          </w:p>
        </w:tc>
        <w:tc>
          <w:tcPr>
            <w:tcW w:w="3000" w:type="dxa"/>
          </w:tcPr>
          <w:p>
            <w:pPr>
              <w:pStyle w:val="8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荧光棒、拍手等气氛道具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和舞台背景素材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192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化妆品</w:t>
            </w:r>
          </w:p>
        </w:tc>
        <w:tc>
          <w:tcPr>
            <w:tcW w:w="1137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400</w:t>
            </w:r>
          </w:p>
        </w:tc>
        <w:tc>
          <w:tcPr>
            <w:tcW w:w="865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若干</w:t>
            </w:r>
          </w:p>
        </w:tc>
        <w:tc>
          <w:tcPr>
            <w:tcW w:w="1200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3000" w:type="dxa"/>
          </w:tcPr>
          <w:p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（演员及主持人化妆造型、集体节目等）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192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饮用水</w:t>
            </w:r>
          </w:p>
        </w:tc>
        <w:tc>
          <w:tcPr>
            <w:tcW w:w="1137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5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200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000" w:type="dxa"/>
          </w:tcPr>
          <w:p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（工作人员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灯光设备组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及领导班主任用水）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89" w:type="dxa"/>
            <w:vAlign w:val="center"/>
          </w:tcPr>
          <w:p>
            <w:pPr>
              <w:pStyle w:val="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pStyle w:val="8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装</w:t>
            </w:r>
          </w:p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7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65" w:type="dxa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200" w:type="dxa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00" w:type="dxa"/>
          </w:tcPr>
          <w:p>
            <w:pPr>
              <w:pStyle w:val="8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开场/中间/结束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舞蹈服装、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教师节目舞蹈服装等</w:t>
            </w:r>
          </w:p>
        </w:tc>
      </w:tr>
    </w:tbl>
    <w:tbl>
      <w:tblPr>
        <w:tblStyle w:val="5"/>
        <w:tblpPr w:leftFromText="180" w:rightFromText="180" w:vertAnchor="text" w:horzAnchor="page" w:tblpXSpec="center" w:tblpY="230"/>
        <w:tblOverlap w:val="never"/>
        <w:tblW w:w="81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528"/>
        <w:gridCol w:w="786"/>
        <w:gridCol w:w="1995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节目奖品费用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总计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42000元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所需物品明细</w: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81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528"/>
        <w:gridCol w:w="786"/>
        <w:gridCol w:w="1995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物品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舞台（地毯）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整套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租赁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吴少鹏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音响、灯光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整套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租赁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吴少鹏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桌、椅（教师）学生自备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/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场地布置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谢国鑫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主持服装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租赁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吴少鹏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各班演出服装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/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各班级负责租赁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各班班主任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教师以及二课堂节目演出服装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若干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租赁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戴婷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照相机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办公室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陈艳东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领导、嘉宾座位牌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党政办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黄一俊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评分表、笔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5/5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学工处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黄一俊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礼仪旗袍、绶带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学工处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戴婷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托盘+红布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仓库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戴婷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席位红桌布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仓库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王莎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发言台盆花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仓库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王莎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28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舞台摆花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购买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戴婷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活动场地布置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33655</wp:posOffset>
                </wp:positionV>
                <wp:extent cx="2838450" cy="5676900"/>
                <wp:effectExtent l="11430" t="14605" r="7620" b="13970"/>
                <wp:wrapNone/>
                <wp:docPr id="1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6769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108.9pt;margin-top:2.65pt;height:447pt;width:223.5pt;z-index:251659264;v-text-anchor:middle;mso-width-relative:page;mso-height-relative:page;" fillcolor="#FFFFFF [3228]" filled="t" stroked="t" coordsize="21600,21600" o:gfxdata="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JthC9gAAAAJAQAA&#10;DwAAAAAAAAABACAAAAAiAAAAZHJzL2Rvd25yZXYueG1sUEsBAhQAFAAAAAgAh07iQOkZf9dSAgAA&#10;AwUAAA4AAAAAAAAAAQAgAAAAJwEAAGRycy9lMm9Eb2MueG1sUEsFBgAAAAAGAAYAWQEAAOsFAAAA&#10;AA==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51435</wp:posOffset>
                </wp:positionV>
                <wp:extent cx="1543050" cy="838200"/>
                <wp:effectExtent l="8255" t="7620" r="10795" b="1143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8382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116" type="#_x0000_t116" style="position:absolute;left:0pt;margin-left:161.9pt;margin-top:4.05pt;height:66pt;width:121.5pt;z-index:251661312;v-text-anchor:middle;mso-width-relative:page;mso-height-relative:page;" fillcolor="#FFFFFF [3228]" filled="t" stroked="t" coordsize="21600,21600" o:gfxdata="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SrmQNcAAAAJAQAADwAAAAAA&#10;AAABACAAAAAiAAAAZHJzL2Rvd25yZXYueG1sUEsBAhQAFAAAAAgAh07iQO0rQ6xNAgAA+wQAAA4A&#10;AAAAAAAAAQAgAAAAJgEAAGRycy9lMm9Eb2MueG1sUEsFBgAAAAAGAAYAWQEAAOUFAAAAAA==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舞台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377190</wp:posOffset>
                </wp:positionV>
                <wp:extent cx="2743200" cy="2000250"/>
                <wp:effectExtent l="8255" t="15240" r="10795" b="13335"/>
                <wp:wrapNone/>
                <wp:docPr id="1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00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评委席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12.4pt;margin-top:29.7pt;height:157.5pt;width:216pt;z-index:251666432;v-text-anchor:middle;mso-width-relative:page;mso-height-relative:page;" fillcolor="#FFFFFF [3217]" filled="t" stroked="t" coordsize="21600,21600" o:gfxdata="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dEQp2AAAAAoBAAAPAAAAAAAAAAEA&#10;IAAAACIAAABkcnMvZG93bnJldi54bWxQSwECFAAUAAAACACHTuJAWtAfbUgCAADvBAAADgAAAAAA&#10;AAABACAAAAAnAQAAZHJzL2Uyb0RvYy54bWxQSwUGAAAAAAYABgBZAQAA4QUAAAAA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评委席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149860</wp:posOffset>
                </wp:positionV>
                <wp:extent cx="1019175" cy="2971800"/>
                <wp:effectExtent l="11430" t="6985" r="7620" b="12065"/>
                <wp:wrapNone/>
                <wp:docPr id="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97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致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远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-50.1pt;margin-top:11.8pt;height:234pt;width:80.25pt;z-index:251660288;v-text-anchor:middle;mso-width-relative:page;mso-height-relative:page;" fillcolor="#FFFFFF [3228]" filled="t" stroked="t" coordsize="21600,21600" o:gfxdata="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XcUgtcAAAAKAQAADwAAAAAAAAABACAA&#10;AAAiAAAAZHJzL2Rvd25yZXYueG1sUEsBAhQAFAAAAAgAh07iQPJAOyVHAgAA7wQAAA4AAAAAAAAA&#10;AQAgAAAAJgEAAGRycy9lMm9Eb2MueG1sUEsFBgAAAAAGAAYAWQEAAN8FAAAAAA==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致</w:t>
                      </w:r>
                    </w:p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420" w:firstLineChars="2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远</w:t>
                      </w:r>
                    </w:p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88265</wp:posOffset>
                </wp:positionV>
                <wp:extent cx="1143000" cy="274955"/>
                <wp:effectExtent l="4445" t="4445" r="14605" b="6350"/>
                <wp:wrapNone/>
                <wp:docPr id="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学生（两个班）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174.3pt;margin-top:6.95pt;height:21.65pt;width:90pt;z-index:251670528;mso-width-relative:page;mso-height-relative:page;" fillcolor="#FFFFFF" filled="t" stroked="t" coordsize="21600,21600" o:gfxdata="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iQekdcAAAAJAQAADwAAAAAAAAABACAAAAAiAAAAZHJzL2Rvd25yZXYueG1s&#10;UEsBAhQAFAAAAAgAh07iQAkWP5EyAgAAfg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学生（两个班）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133985</wp:posOffset>
                </wp:positionV>
                <wp:extent cx="1676400" cy="266700"/>
                <wp:effectExtent l="8255" t="13335" r="10795" b="15240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评委席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160.9pt;margin-top:10.55pt;height:21pt;width:132pt;z-index:251662336;v-text-anchor:middle;mso-width-relative:page;mso-height-relative:page;" fillcolor="#FFFFFF [3228]" filled="t" stroked="t" coordsize="21600,21600" o:gfxdata="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xL1BHWAAAACQEAAA8AAAAAAAAAAQAgAAAAIgAA&#10;AGRycy9kb3ducmV2LnhtbFBLAQIUABQAAAAIAIdO4kA6NgmKQwIAAOwEAAAOAAAAAAAAAAEAIAAA&#10;ACUBAABkcnMvZTJvRG9jLnhtbFBLBQYAAAAABgAGAFkBAADaBQAAAAA=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评委席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111760</wp:posOffset>
                </wp:positionV>
                <wp:extent cx="485775" cy="666750"/>
                <wp:effectExtent l="8255" t="9525" r="10795" b="9525"/>
                <wp:wrapNone/>
                <wp:docPr id="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66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278.65pt;margin-top:8.8pt;height:52.5pt;width:38.25pt;z-index:251665408;v-text-anchor:middle;mso-width-relative:page;mso-height-relative:page;" fillcolor="#FFFFFF [3217]" filled="t" stroked="t" coordsize="21600,21600" o:gfxdata="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5mCBtcAAAAKAQAADwAAAAAAAAABACAA&#10;AAAiAAAAZHJzL2Rvd25yZXYueG1sUEsBAhQAFAAAAAgAh07iQKhda0tHAgAA7AQAAA4AAAAAAAAA&#10;AQAgAAAAJgEAAGRycy9lMm9Eb2MueG1sUEsFBgAAAAAGAAYAWQEAAN8FAAAAAA==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85090</wp:posOffset>
                </wp:positionV>
                <wp:extent cx="1657350" cy="342900"/>
                <wp:effectExtent l="6350" t="6350" r="12700" b="12700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教师、嘉宾、家长席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48.15pt;margin-top:6.7pt;height:27pt;width:130.5pt;z-index:251663360;v-text-anchor:middle;mso-width-relative:page;mso-height-relative:page;" fillcolor="#FFFFFF [3228]" filled="t" stroked="t" coordsize="21600,21600" o:gfxdata="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tnnOtcAAAAJAQAADwAAAAAAAAABACAA&#10;AAAiAAAAZHJzL2Rvd25yZXYueG1sUEsBAhQAFAAAAAgAh07iQPQsdrFHAgAA7AQAAA4AAAAAAAAA&#10;AQAgAAAAJgEAAGRycy9lMm9Eb2MueG1sUEsFBgAAAAAGAAYAWQEAAN8FAAAAAA==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教师、嘉宾、家长席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156210</wp:posOffset>
                </wp:positionV>
                <wp:extent cx="466725" cy="685800"/>
                <wp:effectExtent l="8255" t="9525" r="10795" b="9525"/>
                <wp:wrapNone/>
                <wp:docPr id="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685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18.65pt;margin-top:12.3pt;height:54pt;width:36.75pt;z-index:251664384;v-text-anchor:middle;mso-width-relative:page;mso-height-relative:page;" fillcolor="#FFFFFF [3217]" filled="t" stroked="t" coordsize="21600,21600" o:gfxdata="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1vo89YAAAAKAQAADwAAAAAAAAABACAAAAAi&#10;AAAAZHJzL2Rvd25yZXYueG1sUEsBAhQAFAAAAAgAh07iQKfcYkRFAgAA6wQAAA4AAAAAAAAAAQAg&#10;AAAAJQEAAGRycy9lMm9Eb2MueG1sUEsFBgAAAAAGAAYAWQEAANwFAAAAAA==&#10;">
                <v:fill on="t" focussize="0,0"/>
                <v:stroke weight="1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136525</wp:posOffset>
                </wp:positionV>
                <wp:extent cx="495300" cy="238125"/>
                <wp:effectExtent l="7620" t="12700" r="11430" b="635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44.1pt;margin-top:10.75pt;height:18.75pt;width:39pt;z-index:251668480;mso-width-relative:page;mso-height-relative:page;" fillcolor="#FFFFFF [3217]" filled="t" stroked="t" coordsize="21600,21600" o:gfxdata="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F0/WX1gAAAAgBAAAPAAAAAAAAAAEAIAAAACIAAABkcnMv&#10;ZG93bnJldi54bWxQSwECFAAUAAAACACHTuJABYHLBD4CAADkBAAADgAAAAAAAAABACAAAAAlAQAA&#10;ZHJzL2Uyb0RvYy54bWxQSwUGAAAAAAYABgBZAQAA1QUAAAAA&#10;">
                <v:fill on="t" focussize="0,0"/>
                <v:stroke weight="0.5pt" color="#FFFFFF [3228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16510</wp:posOffset>
                </wp:positionV>
                <wp:extent cx="9525" cy="762000"/>
                <wp:effectExtent l="74930" t="16510" r="77470" b="2159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65.9pt;margin-top:1.3pt;height:60pt;width:0.75pt;z-index:251667456;mso-width-relative:page;mso-height-relative:page;" filled="f" stroked="t" coordsize="21600,21600" o:gfxdata="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h2B89YAAAAJAQAADwAAAAAAAAAB&#10;ACAAAAAiAAAAZHJzL2Rvd25yZXYueG1sUEsBAhQAFAAAAAgAh07iQN45E64SAgAATQQAAA4AAAAA&#10;AAAAAQAgAAAAJQEAAGRycy9lMm9Eb2MueG1sUEsFBgAAAAAGAAYAWQEAAKkFAAAAAA==&#10;">
                <v:fill on="f" focussize="0,0"/>
                <v:stroke weight="0.5pt" color="#000000 [3229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381000</wp:posOffset>
                </wp:positionV>
                <wp:extent cx="314325" cy="342900"/>
                <wp:effectExtent l="8255" t="5080" r="10795" b="1397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53.9pt;margin-top:30pt;height:27pt;width:24.75pt;z-index:251669504;mso-width-relative:page;mso-height-relative:page;" fillcolor="#FFFFFF [3217]" filled="t" stroked="t" coordsize="21600,21600" o:gfxdata="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MkpMx1wAAAAoBAAAPAAAAAAAAAAEAIAAAACIAAABk&#10;cnMvZG93bnJldi54bWxQSwECFAAUAAAACACHTuJAJv4rmEACAADkBAAADgAAAAAAAAABACAAAAAm&#10;AQAAZHJzL2Uyb0RvYy54bWxQSwUGAAAAAAYABgBZAQAA2AUAAAAA&#10;">
                <v:fill on="t" focussize="0,0"/>
                <v:stroke weight="0.5pt" color="#FFFFFF [3228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十六、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其他注意事项</w:t>
      </w:r>
    </w:p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1、致远楼空教室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作为化妆室及演员休息处，由节目负责人安排各节目成员按节目单顺序在舞台两侧休息等候。</w:t>
      </w:r>
    </w:p>
    <w:p>
      <w:pPr>
        <w:numPr>
          <w:ilvl w:val="0"/>
          <w:numId w:val="27"/>
        </w:num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中午各班演员提早到各自寝室换好服装，至各自班级化妆（演员服装及由班主任老师负责）。</w:t>
      </w:r>
    </w:p>
    <w:p>
      <w:pPr>
        <w:numPr>
          <w:ilvl w:val="0"/>
          <w:numId w:val="27"/>
        </w:num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演员从后台进入舞台左侧进场，右侧退场，退场演员回各自班级观看表演。</w:t>
      </w:r>
    </w:p>
    <w:tbl>
      <w:tblPr>
        <w:tblStyle w:val="5"/>
        <w:tblpPr w:leftFromText="180" w:rightFromText="180" w:vertAnchor="text" w:horzAnchor="page" w:tblpX="1545" w:tblpY="30"/>
        <w:tblOverlap w:val="never"/>
        <w:tblW w:w="87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2388"/>
        <w:gridCol w:w="52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75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附录一：晚会流程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87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晚会正常预计 19：00——20：40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流程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第一项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入 场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18:00-18:30暖场音乐观众进场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1、全体学生、教师入场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18：30之前入场完毕（背景音乐）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2、领导入场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18：55之前入场完毕（背景音乐）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3、清场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晚会前三十分钟清场，所有观众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就座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4、晚会前五分钟，提醒手机静音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18：55旁白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第二项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开 幕</w:t>
            </w:r>
          </w:p>
        </w:tc>
        <w:tc>
          <w:tcPr>
            <w:tcW w:w="5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5、灯光秀/开场舞</w:t>
            </w:r>
          </w:p>
        </w:tc>
        <w:tc>
          <w:tcPr>
            <w:tcW w:w="5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6、主持人上台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致开幕词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19:00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主持人出场音乐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强调演出期间的纪律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8、领导致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祝词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9、主持人宣布晚会正式开始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第三项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演 出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（详见附录二）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8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10、节目正式开始主持人串词</w:t>
            </w:r>
          </w:p>
        </w:tc>
        <w:tc>
          <w:tcPr>
            <w:tcW w:w="52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主持人依次报幕，每个节目评分（三个节目为一组宣布）。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11、节目单流程</w:t>
            </w:r>
          </w:p>
        </w:tc>
        <w:tc>
          <w:tcPr>
            <w:tcW w:w="52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第四项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闭 幕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12、主持人宣布晚会结束。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、领导、教师、演员上台合影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安排摄影师拍照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第五项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后期工作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2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13、组织各班带回并及时进行卫生打扫。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班主任主持各班区域打扫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050" w:firstLineChars="2250"/>
    </w:pP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湖南护理学校&amp;湖南健康学校20</w:t>
    </w:r>
    <w:r>
      <w:rPr>
        <w:rFonts w:hint="eastAsia"/>
        <w:lang w:val="en-US" w:eastAsia="zh-CN"/>
      </w:rPr>
      <w:t>21</w:t>
    </w:r>
    <w:r>
      <w:rPr>
        <w:rFonts w:hint="eastAsia"/>
      </w:rPr>
      <w:t>年</w:t>
    </w:r>
    <w:r>
      <w:rPr>
        <w:rFonts w:hint="eastAsia"/>
        <w:lang w:val="en-US" w:eastAsia="zh-CN"/>
      </w:rPr>
      <w:t>国庆节文艺</w:t>
    </w:r>
    <w:r>
      <w:rPr>
        <w:rFonts w:hint="eastAsia"/>
      </w:rPr>
      <w:t>晚会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947A2"/>
    <w:multiLevelType w:val="singleLevel"/>
    <w:tmpl w:val="A7F947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38252E"/>
    <w:multiLevelType w:val="singleLevel"/>
    <w:tmpl w:val="5838252E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A13862D"/>
    <w:multiLevelType w:val="singleLevel"/>
    <w:tmpl w:val="5A13862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5A138694"/>
    <w:multiLevelType w:val="singleLevel"/>
    <w:tmpl w:val="5A13869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5A1388A6"/>
    <w:multiLevelType w:val="singleLevel"/>
    <w:tmpl w:val="5A1388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A1388E9"/>
    <w:multiLevelType w:val="singleLevel"/>
    <w:tmpl w:val="5A1388E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5A138AE8"/>
    <w:multiLevelType w:val="singleLevel"/>
    <w:tmpl w:val="5A138AE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5A138B6F"/>
    <w:multiLevelType w:val="singleLevel"/>
    <w:tmpl w:val="5A138B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5A138CB4"/>
    <w:multiLevelType w:val="singleLevel"/>
    <w:tmpl w:val="5A138C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A139303"/>
    <w:multiLevelType w:val="singleLevel"/>
    <w:tmpl w:val="5A13930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5A1398A2"/>
    <w:multiLevelType w:val="singleLevel"/>
    <w:tmpl w:val="5A1398A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A13A14A"/>
    <w:multiLevelType w:val="singleLevel"/>
    <w:tmpl w:val="5A13A14A"/>
    <w:lvl w:ilvl="0" w:tentative="0">
      <w:start w:val="1"/>
      <w:numFmt w:val="chineseCounting"/>
      <w:suff w:val="nothing"/>
      <w:lvlText w:val="（%1）"/>
      <w:lvlJc w:val="left"/>
      <w:pPr>
        <w:ind w:left="280" w:firstLine="420"/>
      </w:pPr>
      <w:rPr>
        <w:rFonts w:hint="eastAsia"/>
      </w:rPr>
    </w:lvl>
  </w:abstractNum>
  <w:abstractNum w:abstractNumId="12">
    <w:nsid w:val="5A13A1A2"/>
    <w:multiLevelType w:val="singleLevel"/>
    <w:tmpl w:val="5A13A1A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5A13E256"/>
    <w:multiLevelType w:val="singleLevel"/>
    <w:tmpl w:val="5A13E25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5A13E5AD"/>
    <w:multiLevelType w:val="singleLevel"/>
    <w:tmpl w:val="5A13E5A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5A13E938"/>
    <w:multiLevelType w:val="singleLevel"/>
    <w:tmpl w:val="5A13E93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5A13ECF9"/>
    <w:multiLevelType w:val="singleLevel"/>
    <w:tmpl w:val="5A13ECF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5A13EE39"/>
    <w:multiLevelType w:val="singleLevel"/>
    <w:tmpl w:val="5A13EE3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">
    <w:nsid w:val="5A164244"/>
    <w:multiLevelType w:val="singleLevel"/>
    <w:tmpl w:val="5A16424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9">
    <w:nsid w:val="5A16429E"/>
    <w:multiLevelType w:val="singleLevel"/>
    <w:tmpl w:val="5A16429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>
    <w:nsid w:val="5A1684DD"/>
    <w:multiLevelType w:val="singleLevel"/>
    <w:tmpl w:val="5A1684D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1">
    <w:nsid w:val="5A168631"/>
    <w:multiLevelType w:val="singleLevel"/>
    <w:tmpl w:val="5A16863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2">
    <w:nsid w:val="5A1686C4"/>
    <w:multiLevelType w:val="singleLevel"/>
    <w:tmpl w:val="5A1686C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3">
    <w:nsid w:val="5A16876C"/>
    <w:multiLevelType w:val="singleLevel"/>
    <w:tmpl w:val="5A1687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4">
    <w:nsid w:val="5A1687D8"/>
    <w:multiLevelType w:val="singleLevel"/>
    <w:tmpl w:val="5A1687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5">
    <w:nsid w:val="5A1687F9"/>
    <w:multiLevelType w:val="singleLevel"/>
    <w:tmpl w:val="5A1687F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6">
    <w:nsid w:val="5A168855"/>
    <w:multiLevelType w:val="singleLevel"/>
    <w:tmpl w:val="5A1688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18"/>
  </w:num>
  <w:num w:numId="21">
    <w:abstractNumId w:val="22"/>
  </w:num>
  <w:num w:numId="22">
    <w:abstractNumId w:val="26"/>
  </w:num>
  <w:num w:numId="23">
    <w:abstractNumId w:val="23"/>
  </w:num>
  <w:num w:numId="24">
    <w:abstractNumId w:val="24"/>
  </w:num>
  <w:num w:numId="25">
    <w:abstractNumId w:val="25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2U3N2QwMzU0MTc0MmRlMzFiYjZkM2Y4MDI3YjcifQ=="/>
  </w:docVars>
  <w:rsids>
    <w:rsidRoot w:val="00000000"/>
    <w:rsid w:val="0BD52CFE"/>
    <w:rsid w:val="1B126323"/>
    <w:rsid w:val="389B67F9"/>
    <w:rsid w:val="3E591DA6"/>
    <w:rsid w:val="471446C1"/>
    <w:rsid w:val="4A734D3E"/>
    <w:rsid w:val="585B4C0E"/>
    <w:rsid w:val="5D4B4168"/>
    <w:rsid w:val="666225CE"/>
    <w:rsid w:val="7364612B"/>
    <w:rsid w:val="786A6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3533</Words>
  <Characters>3638</Characters>
  <Lines>28</Lines>
  <Paragraphs>8</Paragraphs>
  <TotalTime>78</TotalTime>
  <ScaleCrop>false</ScaleCrop>
  <LinksUpToDate>false</LinksUpToDate>
  <CharactersWithSpaces>3685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2019-04-15T19:33:00Z</dcterms:created>
  <dc:creator>。z</dc:creator>
  <cp:lastModifiedBy>iris卞卞</cp:lastModifiedBy>
  <cp:lastPrinted>2018-12-24T16:36:00Z</cp:lastPrinted>
  <dcterms:modified xsi:type="dcterms:W3CDTF">2022-12-09T01:41:57Z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4ECFB8A3C25A471C83E96AE920FE604D</vt:lpwstr>
  </property>
</Properties>
</file>